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7229DB" w:rsidTr="00F9107D">
        <w:trPr>
          <w:trHeight w:val="558"/>
        </w:trPr>
        <w:tc>
          <w:tcPr>
            <w:tcW w:w="1526" w:type="dxa"/>
            <w:vAlign w:val="center"/>
          </w:tcPr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7229DB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29DB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7229DB" w:rsidRDefault="00691066" w:rsidP="00AC0B32">
            <w:pPr>
              <w:rPr>
                <w:rFonts w:ascii="Times New Roman" w:hAnsi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</w:rPr>
              <w:t>17</w:t>
            </w:r>
          </w:p>
        </w:tc>
      </w:tr>
    </w:tbl>
    <w:p w:rsidR="008C1BEC" w:rsidRPr="007229DB" w:rsidRDefault="008C1BEC" w:rsidP="0051547F">
      <w:pPr>
        <w:rPr>
          <w:rFonts w:ascii="Times New Roman" w:hAnsi="Times New Roman"/>
          <w:b/>
          <w:szCs w:val="20"/>
        </w:rPr>
      </w:pPr>
    </w:p>
    <w:p w:rsidR="001B43C0" w:rsidRPr="007229DB" w:rsidRDefault="00B52785" w:rsidP="001B43C0">
      <w:pPr>
        <w:pStyle w:val="1"/>
        <w:rPr>
          <w:rFonts w:ascii="Times New Roman" w:hAnsi="Times New Roman" w:cs="Times New Roman"/>
          <w:b w:val="0"/>
          <w:szCs w:val="20"/>
        </w:rPr>
      </w:pPr>
      <w:r w:rsidRPr="007229DB">
        <w:rPr>
          <w:rFonts w:ascii="Times New Roman" w:hAnsi="Times New Roman" w:cs="Times New Roman"/>
          <w:szCs w:val="20"/>
        </w:rPr>
        <w:t xml:space="preserve">Наименование </w:t>
      </w:r>
      <w:r w:rsidR="008C1BEC" w:rsidRPr="007229DB">
        <w:rPr>
          <w:rFonts w:ascii="Times New Roman" w:hAnsi="Times New Roman" w:cs="Times New Roman"/>
          <w:szCs w:val="20"/>
        </w:rPr>
        <w:t>МТР</w:t>
      </w:r>
      <w:r w:rsidR="00724CBA" w:rsidRPr="007229DB">
        <w:rPr>
          <w:rFonts w:ascii="Times New Roman" w:hAnsi="Times New Roman" w:cs="Times New Roman"/>
          <w:szCs w:val="20"/>
        </w:rPr>
        <w:t xml:space="preserve">: </w:t>
      </w:r>
      <w:r w:rsidR="001B43C0" w:rsidRPr="007229DB">
        <w:rPr>
          <w:rFonts w:ascii="Times New Roman" w:hAnsi="Times New Roman" w:cs="Times New Roman"/>
          <w:b w:val="0"/>
          <w:szCs w:val="20"/>
        </w:rPr>
        <w:t>Погружной</w:t>
      </w:r>
      <w:r w:rsidR="00D56525" w:rsidRPr="007229DB">
        <w:rPr>
          <w:rFonts w:ascii="Times New Roman" w:hAnsi="Times New Roman" w:cs="Times New Roman"/>
          <w:b w:val="0"/>
          <w:szCs w:val="20"/>
        </w:rPr>
        <w:t>, горизонтальный</w:t>
      </w:r>
      <w:r w:rsidR="001B43C0" w:rsidRPr="007229DB">
        <w:rPr>
          <w:rFonts w:ascii="Times New Roman" w:hAnsi="Times New Roman" w:cs="Times New Roman"/>
          <w:b w:val="0"/>
          <w:szCs w:val="20"/>
        </w:rPr>
        <w:t xml:space="preserve"> канализационный насос </w:t>
      </w:r>
      <w:proofErr w:type="spellStart"/>
      <w:r w:rsidR="001B43C0" w:rsidRPr="007229DB">
        <w:rPr>
          <w:rFonts w:ascii="Times New Roman" w:hAnsi="Times New Roman" w:cs="Times New Roman"/>
          <w:b w:val="0"/>
          <w:szCs w:val="20"/>
        </w:rPr>
        <w:t>Grundfos</w:t>
      </w:r>
      <w:proofErr w:type="spellEnd"/>
      <w:r w:rsidR="001B43C0" w:rsidRPr="007229DB">
        <w:rPr>
          <w:rFonts w:ascii="Times New Roman" w:hAnsi="Times New Roman" w:cs="Times New Roman"/>
          <w:b w:val="0"/>
          <w:szCs w:val="20"/>
        </w:rPr>
        <w:t xml:space="preserve"> S1.100.125.400.4.62M.S.345.G.N.D.511, код 466 (или эквивалент</w:t>
      </w:r>
      <w:r w:rsidR="001B43C0" w:rsidRPr="007229DB">
        <w:rPr>
          <w:rFonts w:ascii="Times New Roman" w:hAnsi="Times New Roman" w:cs="Times New Roman"/>
          <w:szCs w:val="20"/>
        </w:rPr>
        <w:t>)</w:t>
      </w:r>
    </w:p>
    <w:p w:rsidR="008B3A5E" w:rsidRPr="007229DB" w:rsidRDefault="008B3A5E" w:rsidP="00B52785">
      <w:pPr>
        <w:jc w:val="both"/>
        <w:rPr>
          <w:rFonts w:ascii="Times New Roman" w:hAnsi="Times New Roman"/>
          <w:b/>
          <w:szCs w:val="20"/>
        </w:rPr>
      </w:pPr>
    </w:p>
    <w:p w:rsidR="008C1BEC" w:rsidRPr="007229DB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16020" w:type="dxa"/>
        <w:tblLook w:val="04A0"/>
      </w:tblPr>
      <w:tblGrid>
        <w:gridCol w:w="804"/>
        <w:gridCol w:w="3857"/>
        <w:gridCol w:w="1549"/>
        <w:gridCol w:w="3700"/>
        <w:gridCol w:w="3055"/>
        <w:gridCol w:w="3055"/>
      </w:tblGrid>
      <w:tr w:rsidR="008B3A5E" w:rsidRPr="007229DB" w:rsidTr="00B41F4A">
        <w:trPr>
          <w:gridAfter w:val="2"/>
          <w:wAfter w:w="6110" w:type="dxa"/>
        </w:trPr>
        <w:tc>
          <w:tcPr>
            <w:tcW w:w="804" w:type="dxa"/>
            <w:vAlign w:val="center"/>
          </w:tcPr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7229DB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7229DB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7229DB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857" w:type="dxa"/>
            <w:vAlign w:val="center"/>
          </w:tcPr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7229DB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49" w:type="dxa"/>
            <w:vAlign w:val="center"/>
          </w:tcPr>
          <w:p w:rsidR="008B3A5E" w:rsidRPr="007229DB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700" w:type="dxa"/>
            <w:vAlign w:val="center"/>
          </w:tcPr>
          <w:p w:rsidR="008B3A5E" w:rsidRPr="007229DB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7229DB" w:rsidTr="00B41F4A">
        <w:trPr>
          <w:gridAfter w:val="2"/>
          <w:wAfter w:w="6110" w:type="dxa"/>
          <w:trHeight w:val="267"/>
        </w:trPr>
        <w:tc>
          <w:tcPr>
            <w:tcW w:w="804" w:type="dxa"/>
          </w:tcPr>
          <w:p w:rsidR="009B47FE" w:rsidRPr="007229DB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9106" w:type="dxa"/>
            <w:gridSpan w:val="3"/>
          </w:tcPr>
          <w:p w:rsidR="009B47FE" w:rsidRPr="007229DB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Назначение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7229DB">
              <w:rPr>
                <w:rFonts w:ascii="Times New Roman" w:hAnsi="Times New Roman"/>
                <w:szCs w:val="20"/>
              </w:rPr>
              <w:t>Grundfos</w:t>
            </w:r>
            <w:proofErr w:type="spellEnd"/>
            <w:r w:rsidRPr="007229DB">
              <w:rPr>
                <w:rFonts w:ascii="Times New Roman" w:hAnsi="Times New Roman"/>
                <w:szCs w:val="20"/>
              </w:rPr>
              <w:t xml:space="preserve"> S1.100.125.400.4.62M.S.345.G.N.D.511— несамовсасывающий одноступенчатый центробежный насос, предназначенный для перекачивания сточных вод, технологических вод и неочищенных сточных вод, не пропущенных через решетку. Насос предназначен для периодической и непрерывной эксплуатации в погруженном положении. Канализационный насос  оборудован  </w:t>
            </w:r>
            <w:proofErr w:type="spellStart"/>
            <w:r w:rsidRPr="007229DB">
              <w:rPr>
                <w:rFonts w:ascii="Times New Roman" w:hAnsi="Times New Roman"/>
                <w:szCs w:val="20"/>
              </w:rPr>
              <w:t>погружным</w:t>
            </w:r>
            <w:proofErr w:type="spellEnd"/>
            <w:r w:rsidRPr="007229DB">
              <w:rPr>
                <w:rFonts w:ascii="Times New Roman" w:hAnsi="Times New Roman"/>
                <w:szCs w:val="20"/>
              </w:rPr>
              <w:t xml:space="preserve"> электродвигателей и камерой </w:t>
            </w:r>
            <w:proofErr w:type="gramStart"/>
            <w:r w:rsidRPr="007229DB">
              <w:rPr>
                <w:rFonts w:ascii="Times New Roman" w:hAnsi="Times New Roman"/>
                <w:szCs w:val="20"/>
              </w:rPr>
              <w:t>торцевого</w:t>
            </w:r>
            <w:proofErr w:type="gramEnd"/>
            <w:r w:rsidRPr="007229DB">
              <w:rPr>
                <w:rFonts w:ascii="Times New Roman" w:hAnsi="Times New Roman"/>
                <w:szCs w:val="20"/>
              </w:rPr>
              <w:t xml:space="preserve"> уплотнение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Загрязнённая жидкость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Хозяйственно-бытовые и промышленные сточные воды</w:t>
            </w:r>
          </w:p>
        </w:tc>
      </w:tr>
      <w:tr w:rsidR="001B43C0" w:rsidRPr="007229DB" w:rsidTr="00B41F4A">
        <w:trPr>
          <w:gridAfter w:val="2"/>
          <w:wAfter w:w="6110" w:type="dxa"/>
          <w:trHeight w:val="345"/>
        </w:trPr>
        <w:tc>
          <w:tcPr>
            <w:tcW w:w="804" w:type="dxa"/>
            <w:vAlign w:val="center"/>
          </w:tcPr>
          <w:p w:rsidR="001B43C0" w:rsidRPr="007229DB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1.3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˚С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 xml:space="preserve">От 0 до + </w:t>
            </w:r>
            <w:r w:rsidRPr="007229DB">
              <w:rPr>
                <w:rFonts w:ascii="Times New Roman" w:hAnsi="Times New Roman"/>
                <w:szCs w:val="20"/>
                <w:lang w:val="en-US"/>
              </w:rPr>
              <w:t>4</w:t>
            </w:r>
            <w:r w:rsidRPr="007229DB"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1.4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УХЛ 3  по ГОСТ 15150-69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1.4</w:t>
            </w:r>
          </w:p>
        </w:tc>
        <w:tc>
          <w:tcPr>
            <w:tcW w:w="3857" w:type="dxa"/>
            <w:vAlign w:val="center"/>
          </w:tcPr>
          <w:p w:rsidR="001B43C0" w:rsidRPr="00AE1987" w:rsidRDefault="00AE1987" w:rsidP="00D80E5E">
            <w:pPr>
              <w:rPr>
                <w:rFonts w:ascii="Times New Roman" w:hAnsi="Times New Roman"/>
                <w:szCs w:val="20"/>
              </w:rPr>
            </w:pPr>
            <w:r w:rsidRPr="00AE1987">
              <w:rPr>
                <w:rFonts w:ascii="Times New Roman" w:hAnsi="Times New Roman"/>
                <w:color w:val="000000"/>
                <w:szCs w:val="20"/>
              </w:rPr>
              <w:t>Подача, в рабочей точке, не менее</w:t>
            </w:r>
          </w:p>
        </w:tc>
        <w:tc>
          <w:tcPr>
            <w:tcW w:w="1549" w:type="dxa"/>
            <w:vAlign w:val="center"/>
          </w:tcPr>
          <w:p w:rsidR="001B43C0" w:rsidRPr="007229DB" w:rsidRDefault="00AE1987" w:rsidP="00AE198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</w:t>
            </w:r>
            <w:r w:rsidRPr="00AE1987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="001B43C0" w:rsidRPr="007229DB">
              <w:rPr>
                <w:rFonts w:ascii="Times New Roman" w:hAnsi="Times New Roman"/>
                <w:szCs w:val="20"/>
              </w:rPr>
              <w:t>/</w:t>
            </w:r>
            <w:r>
              <w:rPr>
                <w:rFonts w:ascii="Times New Roman" w:hAnsi="Times New Roman"/>
                <w:szCs w:val="20"/>
              </w:rPr>
              <w:t>ч</w:t>
            </w:r>
          </w:p>
        </w:tc>
        <w:tc>
          <w:tcPr>
            <w:tcW w:w="3700" w:type="dxa"/>
            <w:vAlign w:val="center"/>
          </w:tcPr>
          <w:p w:rsidR="001B43C0" w:rsidRPr="007229DB" w:rsidRDefault="00AE1987" w:rsidP="00D80E5E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356,4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1.5</w:t>
            </w:r>
          </w:p>
        </w:tc>
        <w:tc>
          <w:tcPr>
            <w:tcW w:w="3857" w:type="dxa"/>
            <w:vAlign w:val="center"/>
          </w:tcPr>
          <w:p w:rsidR="001B43C0" w:rsidRPr="00AE1987" w:rsidRDefault="00AE1987" w:rsidP="00D80E5E">
            <w:pPr>
              <w:rPr>
                <w:rFonts w:ascii="Times New Roman" w:hAnsi="Times New Roman"/>
                <w:szCs w:val="20"/>
              </w:rPr>
            </w:pPr>
            <w:r w:rsidRPr="00AE1987">
              <w:rPr>
                <w:rFonts w:ascii="Times New Roman" w:hAnsi="Times New Roman"/>
                <w:color w:val="000000"/>
                <w:szCs w:val="20"/>
              </w:rPr>
              <w:t>Напор в рабочей точке, не менее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700" w:type="dxa"/>
            <w:vAlign w:val="center"/>
          </w:tcPr>
          <w:p w:rsidR="001B43C0" w:rsidRPr="007229DB" w:rsidRDefault="00AE1987" w:rsidP="00AE198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26</w:t>
            </w:r>
            <w:r w:rsidR="001B43C0" w:rsidRPr="007229DB">
              <w:rPr>
                <w:rFonts w:ascii="Times New Roman" w:hAnsi="Times New Roman"/>
                <w:szCs w:val="20"/>
              </w:rPr>
              <w:t>,</w:t>
            </w:r>
            <w:r>
              <w:rPr>
                <w:rFonts w:ascii="Times New Roman" w:hAnsi="Times New Roman"/>
                <w:szCs w:val="20"/>
              </w:rPr>
              <w:t>45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1.6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:rsidR="001B43C0" w:rsidRPr="007229DB" w:rsidRDefault="00D56525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 xml:space="preserve">Диаметр </w:t>
            </w:r>
            <w:r w:rsidR="001B43C0" w:rsidRPr="007229DB">
              <w:rPr>
                <w:rFonts w:ascii="Times New Roman" w:hAnsi="Times New Roman"/>
                <w:szCs w:val="20"/>
              </w:rPr>
              <w:t xml:space="preserve"> рабочего колеса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700" w:type="dxa"/>
            <w:tcBorders>
              <w:bottom w:val="single" w:sz="4" w:space="0" w:color="auto"/>
            </w:tcBorders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345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1.7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Тип рабочего колеса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BA44F1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1- канальный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1.8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Первичное уплотнение вала</w:t>
            </w:r>
            <w:r w:rsidR="002D0F62">
              <w:rPr>
                <w:rFonts w:ascii="Times New Roman" w:hAnsi="Times New Roman"/>
                <w:szCs w:val="20"/>
              </w:rPr>
              <w:t xml:space="preserve"> (или аналог не хуже)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4E4521" w:rsidRDefault="001B43C0" w:rsidP="002D0F62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  <w:lang w:val="en-US"/>
              </w:rPr>
              <w:t>SIC</w:t>
            </w:r>
            <w:r w:rsidRPr="007229DB">
              <w:rPr>
                <w:rFonts w:ascii="Times New Roman" w:hAnsi="Times New Roman"/>
                <w:szCs w:val="20"/>
              </w:rPr>
              <w:t>-</w:t>
            </w:r>
            <w:r w:rsidRPr="007229DB">
              <w:rPr>
                <w:rFonts w:ascii="Times New Roman" w:hAnsi="Times New Roman"/>
                <w:szCs w:val="20"/>
                <w:lang w:val="en-US"/>
              </w:rPr>
              <w:t>SIC</w:t>
            </w:r>
            <w:r w:rsidR="004E4521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1.9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Вторичное уплотнение вала</w:t>
            </w:r>
            <w:r w:rsidR="002D0F62">
              <w:rPr>
                <w:rFonts w:ascii="Times New Roman" w:hAnsi="Times New Roman"/>
                <w:szCs w:val="20"/>
              </w:rPr>
              <w:t xml:space="preserve"> (или аналог не хуже)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4E4521" w:rsidRDefault="001B43C0" w:rsidP="002D0F62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  <w:lang w:val="en-US"/>
              </w:rPr>
              <w:t>SIC</w:t>
            </w:r>
            <w:r w:rsidRPr="007229DB">
              <w:rPr>
                <w:rFonts w:ascii="Times New Roman" w:hAnsi="Times New Roman"/>
                <w:szCs w:val="20"/>
              </w:rPr>
              <w:t>-</w:t>
            </w:r>
            <w:r w:rsidRPr="007229DB">
              <w:rPr>
                <w:rFonts w:ascii="Times New Roman" w:hAnsi="Times New Roman"/>
                <w:szCs w:val="20"/>
                <w:lang w:val="en-US"/>
              </w:rPr>
              <w:t>CARBON</w:t>
            </w:r>
            <w:r w:rsidR="004E4521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5C2E9F">
            <w:pPr>
              <w:jc w:val="center"/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1.10</w:t>
            </w:r>
          </w:p>
        </w:tc>
        <w:tc>
          <w:tcPr>
            <w:tcW w:w="3857" w:type="dxa"/>
            <w:vAlign w:val="center"/>
          </w:tcPr>
          <w:p w:rsidR="001B43C0" w:rsidRPr="007229DB" w:rsidRDefault="00821CBB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Система охлаждения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821CBB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открытая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1.11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D600A7">
              <w:rPr>
                <w:rFonts w:ascii="Times New Roman" w:hAnsi="Times New Roman"/>
                <w:szCs w:val="20"/>
              </w:rPr>
              <w:t xml:space="preserve">Максимальный </w:t>
            </w:r>
            <w:r w:rsidR="00D600A7">
              <w:rPr>
                <w:rFonts w:ascii="Times New Roman" w:hAnsi="Times New Roman"/>
                <w:szCs w:val="20"/>
              </w:rPr>
              <w:t xml:space="preserve"> </w:t>
            </w:r>
            <w:r w:rsidRPr="00D600A7">
              <w:rPr>
                <w:rFonts w:ascii="Times New Roman" w:hAnsi="Times New Roman"/>
                <w:szCs w:val="20"/>
              </w:rPr>
              <w:t>размер частиц</w:t>
            </w:r>
            <w:r w:rsidR="00D600A7">
              <w:rPr>
                <w:rFonts w:ascii="Times New Roman" w:hAnsi="Times New Roman"/>
                <w:szCs w:val="20"/>
              </w:rPr>
              <w:t>, находящихся в перекачиваемой среде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100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1.12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Размер напорного патрубка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125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1.13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Вариант монтажа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7229DB">
              <w:rPr>
                <w:rFonts w:ascii="Times New Roman" w:hAnsi="Times New Roman"/>
                <w:szCs w:val="20"/>
              </w:rPr>
              <w:t>Горизонтальный</w:t>
            </w:r>
            <w:proofErr w:type="gramStart"/>
            <w:r w:rsidRPr="007229DB">
              <w:rPr>
                <w:rFonts w:ascii="Times New Roman" w:hAnsi="Times New Roman"/>
                <w:szCs w:val="20"/>
              </w:rPr>
              <w:t>,с</w:t>
            </w:r>
            <w:proofErr w:type="gramEnd"/>
            <w:r w:rsidRPr="007229DB">
              <w:rPr>
                <w:rFonts w:ascii="Times New Roman" w:hAnsi="Times New Roman"/>
                <w:szCs w:val="20"/>
              </w:rPr>
              <w:t>ухой</w:t>
            </w:r>
            <w:proofErr w:type="spellEnd"/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1.14</w:t>
            </w:r>
          </w:p>
        </w:tc>
        <w:tc>
          <w:tcPr>
            <w:tcW w:w="3857" w:type="dxa"/>
            <w:vAlign w:val="center"/>
          </w:tcPr>
          <w:p w:rsidR="001B43C0" w:rsidRPr="00B41F4A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B41F4A">
              <w:rPr>
                <w:rFonts w:ascii="Times New Roman" w:hAnsi="Times New Roman"/>
                <w:szCs w:val="20"/>
              </w:rPr>
              <w:t xml:space="preserve">Потребляемая мощность </w:t>
            </w:r>
            <w:proofErr w:type="gramStart"/>
            <w:r w:rsidRPr="00B41F4A">
              <w:rPr>
                <w:rFonts w:ascii="Times New Roman" w:hAnsi="Times New Roman"/>
                <w:szCs w:val="20"/>
              </w:rPr>
              <w:t>-Р</w:t>
            </w:r>
            <w:proofErr w:type="gramEnd"/>
            <w:r w:rsidRPr="00B41F4A">
              <w:rPr>
                <w:rFonts w:ascii="Times New Roman" w:hAnsi="Times New Roman"/>
                <w:szCs w:val="20"/>
              </w:rPr>
              <w:t>1</w:t>
            </w:r>
            <w:r w:rsidR="00B41F4A" w:rsidRPr="00B41F4A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48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1.15</w:t>
            </w:r>
          </w:p>
        </w:tc>
        <w:tc>
          <w:tcPr>
            <w:tcW w:w="3857" w:type="dxa"/>
            <w:vAlign w:val="center"/>
          </w:tcPr>
          <w:p w:rsidR="001B43C0" w:rsidRPr="00B41F4A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B41F4A">
              <w:rPr>
                <w:rFonts w:ascii="Times New Roman" w:hAnsi="Times New Roman"/>
                <w:szCs w:val="20"/>
              </w:rPr>
              <w:t xml:space="preserve">Номинальная мощность </w:t>
            </w:r>
            <w:proofErr w:type="gramStart"/>
            <w:r w:rsidRPr="00B41F4A">
              <w:rPr>
                <w:rFonts w:ascii="Times New Roman" w:hAnsi="Times New Roman"/>
                <w:szCs w:val="20"/>
              </w:rPr>
              <w:t>–Р</w:t>
            </w:r>
            <w:proofErr w:type="gramEnd"/>
            <w:r w:rsidRPr="00B41F4A">
              <w:rPr>
                <w:rFonts w:ascii="Times New Roman" w:hAnsi="Times New Roman"/>
                <w:szCs w:val="20"/>
              </w:rPr>
              <w:t>2</w:t>
            </w:r>
            <w:r w:rsidR="00B41F4A" w:rsidRPr="00B41F4A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43</w:t>
            </w:r>
          </w:p>
        </w:tc>
      </w:tr>
      <w:tr w:rsidR="001B43C0" w:rsidRPr="007229DB" w:rsidTr="00B41F4A">
        <w:trPr>
          <w:gridAfter w:val="2"/>
          <w:wAfter w:w="6110" w:type="dxa"/>
          <w:trHeight w:val="327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1.16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Частота питающей сети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  <w:lang w:val="en-US"/>
              </w:rPr>
            </w:pPr>
            <w:r w:rsidRPr="007229DB">
              <w:rPr>
                <w:rFonts w:ascii="Times New Roman" w:hAnsi="Times New Roman"/>
                <w:szCs w:val="20"/>
                <w:lang w:val="en-US"/>
              </w:rPr>
              <w:t>HZ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  <w:lang w:val="en-US"/>
              </w:rPr>
            </w:pPr>
            <w:r w:rsidRPr="007229DB">
              <w:rPr>
                <w:rFonts w:ascii="Times New Roman" w:hAnsi="Times New Roman"/>
                <w:szCs w:val="20"/>
                <w:lang w:val="en-US"/>
              </w:rPr>
              <w:t>50</w:t>
            </w:r>
          </w:p>
        </w:tc>
      </w:tr>
      <w:tr w:rsidR="001B43C0" w:rsidRPr="007229DB" w:rsidTr="00B41F4A">
        <w:trPr>
          <w:gridAfter w:val="2"/>
          <w:wAfter w:w="6110" w:type="dxa"/>
          <w:trHeight w:val="427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1.17</w:t>
            </w:r>
          </w:p>
        </w:tc>
        <w:tc>
          <w:tcPr>
            <w:tcW w:w="3857" w:type="dxa"/>
            <w:vAlign w:val="center"/>
          </w:tcPr>
          <w:p w:rsidR="001B43C0" w:rsidRPr="00B41F4A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691066">
              <w:rPr>
                <w:rFonts w:ascii="Times New Roman" w:hAnsi="Times New Roman"/>
                <w:szCs w:val="20"/>
              </w:rPr>
              <w:t>Номинальное напряжение</w:t>
            </w:r>
            <w:r w:rsidR="00B41F4A">
              <w:rPr>
                <w:rFonts w:ascii="Times New Roman" w:hAnsi="Times New Roman"/>
                <w:szCs w:val="20"/>
              </w:rPr>
              <w:t xml:space="preserve">  </w:t>
            </w:r>
            <w:proofErr w:type="gramStart"/>
            <w:r w:rsidR="00B41F4A">
              <w:rPr>
                <w:rFonts w:ascii="Times New Roman" w:hAnsi="Times New Roman"/>
                <w:szCs w:val="20"/>
              </w:rPr>
              <w:t xml:space="preserve">( </w:t>
            </w:r>
            <w:proofErr w:type="gramEnd"/>
            <w:r w:rsidR="00B41F4A">
              <w:rPr>
                <w:rFonts w:ascii="Times New Roman" w:hAnsi="Times New Roman"/>
                <w:szCs w:val="20"/>
              </w:rPr>
              <w:t>треугольник )</w:t>
            </w:r>
          </w:p>
          <w:p w:rsidR="00B41F4A" w:rsidRPr="00B41F4A" w:rsidRDefault="00B41F4A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Номинальный ток</w:t>
            </w:r>
          </w:p>
        </w:tc>
        <w:tc>
          <w:tcPr>
            <w:tcW w:w="1549" w:type="dxa"/>
            <w:vAlign w:val="center"/>
          </w:tcPr>
          <w:p w:rsidR="001B43C0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В</w:t>
            </w:r>
          </w:p>
          <w:p w:rsidR="00B41F4A" w:rsidRPr="007229DB" w:rsidRDefault="00B41F4A" w:rsidP="00D80E5E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700" w:type="dxa"/>
            <w:vAlign w:val="center"/>
          </w:tcPr>
          <w:p w:rsidR="001B43C0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3х400</w:t>
            </w:r>
          </w:p>
          <w:p w:rsidR="00B41F4A" w:rsidRPr="007229DB" w:rsidRDefault="00B41F4A" w:rsidP="00D80E5E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88</w:t>
            </w:r>
          </w:p>
        </w:tc>
      </w:tr>
      <w:tr w:rsidR="00B41F4A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B41F4A" w:rsidRPr="007229DB" w:rsidRDefault="00B41F4A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1.18</w:t>
            </w:r>
          </w:p>
        </w:tc>
        <w:tc>
          <w:tcPr>
            <w:tcW w:w="3857" w:type="dxa"/>
            <w:vAlign w:val="center"/>
          </w:tcPr>
          <w:p w:rsidR="00B41F4A" w:rsidRPr="00B41F4A" w:rsidRDefault="00B41F4A" w:rsidP="00B41F4A">
            <w:pPr>
              <w:rPr>
                <w:rFonts w:ascii="Times New Roman" w:hAnsi="Times New Roman"/>
                <w:szCs w:val="20"/>
              </w:rPr>
            </w:pPr>
            <w:r w:rsidRPr="00691066">
              <w:rPr>
                <w:rFonts w:ascii="Times New Roman" w:hAnsi="Times New Roman"/>
                <w:szCs w:val="20"/>
              </w:rPr>
              <w:t>Номинальное напряжение</w:t>
            </w:r>
            <w:r>
              <w:rPr>
                <w:rFonts w:ascii="Times New Roman" w:hAnsi="Times New Roman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Cs w:val="20"/>
              </w:rPr>
              <w:t>звезда )</w:t>
            </w:r>
          </w:p>
          <w:p w:rsidR="00B41F4A" w:rsidRPr="007229DB" w:rsidRDefault="00B41F4A" w:rsidP="00B41F4A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Номинальный ток</w:t>
            </w:r>
          </w:p>
        </w:tc>
        <w:tc>
          <w:tcPr>
            <w:tcW w:w="1549" w:type="dxa"/>
            <w:vAlign w:val="center"/>
          </w:tcPr>
          <w:p w:rsidR="00B41F4A" w:rsidRDefault="00B41F4A" w:rsidP="00FE771C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В</w:t>
            </w:r>
          </w:p>
          <w:p w:rsidR="00B41F4A" w:rsidRPr="007229DB" w:rsidRDefault="00B41F4A" w:rsidP="00FE771C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700" w:type="dxa"/>
            <w:vAlign w:val="center"/>
          </w:tcPr>
          <w:p w:rsidR="00B41F4A" w:rsidRDefault="00B41F4A" w:rsidP="00FE771C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690</w:t>
            </w:r>
          </w:p>
          <w:p w:rsidR="00B41F4A" w:rsidRPr="007229DB" w:rsidRDefault="00B41F4A" w:rsidP="00FE771C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51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1.19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Пусковой ток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460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1.20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Частота вращения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 xml:space="preserve">1464 </w:t>
            </w:r>
            <w:proofErr w:type="gramStart"/>
            <w:r w:rsidRPr="007229DB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7229DB">
              <w:rPr>
                <w:rFonts w:ascii="Times New Roman" w:hAnsi="Times New Roman"/>
                <w:szCs w:val="20"/>
              </w:rPr>
              <w:t>/мин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1.21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Эффективность электродвигателя при полной нагрузке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89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1.22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Количество полюсов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4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1.23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Способ запуска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 xml:space="preserve">Звезда/ </w:t>
            </w:r>
            <w:proofErr w:type="spellStart"/>
            <w:r w:rsidRPr="007229DB">
              <w:rPr>
                <w:rFonts w:ascii="Times New Roman" w:hAnsi="Times New Roman"/>
                <w:szCs w:val="20"/>
              </w:rPr>
              <w:t>треуг</w:t>
            </w:r>
            <w:proofErr w:type="spellEnd"/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lastRenderedPageBreak/>
              <w:t>1.24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Класс защиты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  <w:lang w:val="en-US"/>
              </w:rPr>
            </w:pPr>
            <w:r w:rsidRPr="007229DB">
              <w:rPr>
                <w:rFonts w:ascii="Times New Roman" w:hAnsi="Times New Roman"/>
                <w:szCs w:val="20"/>
                <w:lang w:val="en-US"/>
              </w:rPr>
              <w:t>IP 68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1.25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7229DB">
              <w:rPr>
                <w:rFonts w:ascii="Times New Roman" w:hAnsi="Times New Roman"/>
                <w:szCs w:val="20"/>
                <w:lang w:val="en-US"/>
              </w:rPr>
              <w:t>Класс</w:t>
            </w:r>
            <w:proofErr w:type="spellEnd"/>
            <w:r w:rsidRPr="007229DB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proofErr w:type="spellStart"/>
            <w:r w:rsidRPr="007229DB">
              <w:rPr>
                <w:rFonts w:ascii="Times New Roman" w:hAnsi="Times New Roman"/>
                <w:szCs w:val="20"/>
                <w:lang w:val="en-US"/>
              </w:rPr>
              <w:t>изоляции</w:t>
            </w:r>
            <w:proofErr w:type="spellEnd"/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  <w:lang w:val="en-US"/>
              </w:rPr>
            </w:pPr>
            <w:r w:rsidRPr="007229DB">
              <w:rPr>
                <w:rFonts w:ascii="Times New Roman" w:hAnsi="Times New Roman"/>
                <w:szCs w:val="20"/>
                <w:lang w:val="en-US"/>
              </w:rPr>
              <w:t>F</w:t>
            </w:r>
          </w:p>
        </w:tc>
      </w:tr>
      <w:tr w:rsidR="001B43C0" w:rsidRPr="007229DB" w:rsidTr="00B41F4A">
        <w:trPr>
          <w:gridAfter w:val="2"/>
          <w:wAfter w:w="6110" w:type="dxa"/>
          <w:trHeight w:val="447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1.26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 xml:space="preserve">Защита </w:t>
            </w:r>
            <w:proofErr w:type="spellStart"/>
            <w:r w:rsidRPr="007229DB">
              <w:rPr>
                <w:rFonts w:ascii="Times New Roman" w:hAnsi="Times New Roman"/>
                <w:szCs w:val="20"/>
              </w:rPr>
              <w:t>эл</w:t>
            </w:r>
            <w:proofErr w:type="spellEnd"/>
            <w:r w:rsidRPr="007229DB">
              <w:rPr>
                <w:rFonts w:ascii="Times New Roman" w:hAnsi="Times New Roman"/>
                <w:szCs w:val="20"/>
              </w:rPr>
              <w:t>. двигателя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302397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  <w:lang w:val="en-US"/>
              </w:rPr>
              <w:t>KLIXON</w:t>
            </w:r>
            <w:r w:rsidR="00302397">
              <w:rPr>
                <w:rFonts w:ascii="Times New Roman" w:hAnsi="Times New Roman"/>
                <w:szCs w:val="20"/>
              </w:rPr>
              <w:t xml:space="preserve">, </w:t>
            </w:r>
            <w:r w:rsidR="00302397" w:rsidRPr="0030239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 датчиком протечки </w:t>
            </w:r>
            <w:r w:rsidR="00302397" w:rsidRPr="00302397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FLS</w:t>
            </w:r>
            <w:r w:rsidR="00302397" w:rsidRPr="0030239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инспекционной камере с </w:t>
            </w:r>
            <w:proofErr w:type="spellStart"/>
            <w:r w:rsidR="00302397" w:rsidRPr="00302397">
              <w:rPr>
                <w:rFonts w:ascii="Times New Roman" w:hAnsi="Times New Roman"/>
                <w:color w:val="000000"/>
                <w:sz w:val="18"/>
                <w:szCs w:val="18"/>
              </w:rPr>
              <w:t>термовыключателями</w:t>
            </w:r>
            <w:proofErr w:type="spellEnd"/>
            <w:r w:rsidR="00302397" w:rsidRPr="0030239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для защиты обмоток статора от перегрева</w:t>
            </w:r>
            <w:r w:rsidR="00302397" w:rsidRPr="0030239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02397" w:rsidRPr="003023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PT100 в обмотках, PT100 верхнего подшипника, PT100 нижнего подшипника, PVS53 датчик вибрации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1.27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Длина кабеля</w:t>
            </w:r>
            <w:r w:rsidR="00D600A7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700" w:type="dxa"/>
            <w:vAlign w:val="center"/>
          </w:tcPr>
          <w:p w:rsidR="001B43C0" w:rsidRPr="007229DB" w:rsidRDefault="00302397" w:rsidP="00D80E5E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</w:t>
            </w: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</w:tr>
      <w:tr w:rsidR="001B43C0" w:rsidRPr="007229DB" w:rsidTr="00B41F4A">
        <w:trPr>
          <w:gridAfter w:val="2"/>
          <w:wAfter w:w="6110" w:type="dxa"/>
          <w:trHeight w:val="170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857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  <w:vAlign w:val="center"/>
          </w:tcPr>
          <w:p w:rsidR="001B43C0" w:rsidRPr="007229DB" w:rsidRDefault="001B43C0" w:rsidP="00D80E5E">
            <w:pPr>
              <w:rPr>
                <w:rFonts w:ascii="Times New Roman" w:hAnsi="Times New Roman"/>
                <w:szCs w:val="20"/>
              </w:rPr>
            </w:pPr>
          </w:p>
        </w:tc>
      </w:tr>
      <w:tr w:rsidR="001B43C0" w:rsidRPr="007229DB" w:rsidTr="00B41F4A">
        <w:tc>
          <w:tcPr>
            <w:tcW w:w="804" w:type="dxa"/>
            <w:vAlign w:val="center"/>
          </w:tcPr>
          <w:p w:rsidR="001B43C0" w:rsidRPr="007229DB" w:rsidRDefault="001B43C0" w:rsidP="00F72DB5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9106" w:type="dxa"/>
            <w:gridSpan w:val="3"/>
            <w:vAlign w:val="center"/>
          </w:tcPr>
          <w:p w:rsidR="001B43C0" w:rsidRPr="007229DB" w:rsidRDefault="001B43C0" w:rsidP="00CF770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1B43C0" w:rsidRPr="007229DB" w:rsidRDefault="001B43C0" w:rsidP="00CF770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055" w:type="dxa"/>
            <w:vAlign w:val="center"/>
          </w:tcPr>
          <w:p w:rsidR="001B43C0" w:rsidRPr="007229DB" w:rsidRDefault="001B43C0" w:rsidP="00CF7708">
            <w:pPr>
              <w:rPr>
                <w:rFonts w:ascii="Times New Roman" w:hAnsi="Times New Roman"/>
                <w:szCs w:val="20"/>
              </w:rPr>
            </w:pPr>
          </w:p>
        </w:tc>
      </w:tr>
      <w:tr w:rsidR="001B43C0" w:rsidRPr="007229DB" w:rsidTr="00B41F4A">
        <w:trPr>
          <w:gridAfter w:val="2"/>
          <w:wAfter w:w="6110" w:type="dxa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КОМПЛЕКТАЦИЯ</w:t>
            </w:r>
          </w:p>
        </w:tc>
        <w:tc>
          <w:tcPr>
            <w:tcW w:w="1549" w:type="dxa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700" w:type="dxa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</w:p>
        </w:tc>
      </w:tr>
      <w:tr w:rsidR="001B43C0" w:rsidRPr="007229DB" w:rsidTr="00B41F4A">
        <w:trPr>
          <w:gridAfter w:val="2"/>
          <w:wAfter w:w="6110" w:type="dxa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2.1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Электронасос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шт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1B43C0" w:rsidRPr="007229DB" w:rsidTr="00B41F4A">
        <w:trPr>
          <w:gridAfter w:val="2"/>
          <w:wAfter w:w="6110" w:type="dxa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2.2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Экз.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1B43C0" w:rsidRPr="007229DB" w:rsidTr="00B41F4A">
        <w:trPr>
          <w:gridAfter w:val="2"/>
          <w:wAfter w:w="6110" w:type="dxa"/>
        </w:trPr>
        <w:tc>
          <w:tcPr>
            <w:tcW w:w="804" w:type="dxa"/>
            <w:vAlign w:val="center"/>
          </w:tcPr>
          <w:p w:rsidR="001B43C0" w:rsidRPr="007229DB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2.3</w:t>
            </w:r>
          </w:p>
        </w:tc>
        <w:tc>
          <w:tcPr>
            <w:tcW w:w="3857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549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Экз.</w:t>
            </w:r>
          </w:p>
        </w:tc>
        <w:tc>
          <w:tcPr>
            <w:tcW w:w="3700" w:type="dxa"/>
            <w:vAlign w:val="center"/>
          </w:tcPr>
          <w:p w:rsidR="001B43C0" w:rsidRPr="007229DB" w:rsidRDefault="001B43C0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1</w:t>
            </w:r>
          </w:p>
        </w:tc>
      </w:tr>
    </w:tbl>
    <w:p w:rsidR="008B3A5E" w:rsidRPr="007229DB" w:rsidRDefault="008B3A5E" w:rsidP="0051547F">
      <w:pPr>
        <w:rPr>
          <w:rFonts w:ascii="Times New Roman" w:hAnsi="Times New Roman"/>
          <w:szCs w:val="20"/>
        </w:rPr>
      </w:pPr>
    </w:p>
    <w:p w:rsidR="0051547F" w:rsidRPr="007229DB" w:rsidRDefault="0051547F" w:rsidP="0051547F">
      <w:pPr>
        <w:rPr>
          <w:rFonts w:ascii="Times New Roman" w:hAnsi="Times New Roman"/>
          <w:szCs w:val="20"/>
        </w:rPr>
      </w:pPr>
    </w:p>
    <w:p w:rsidR="0051547F" w:rsidRPr="007229DB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 w:rsidRPr="007229DB">
              <w:rPr>
                <w:rFonts w:ascii="Times New Roman" w:hAnsi="Times New Roman"/>
                <w:b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Pr="007229DB" w:rsidRDefault="00AC0B32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Булат Олег Владимирович</w:t>
            </w:r>
          </w:p>
        </w:tc>
      </w:tr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7229DB" w:rsidRDefault="002039CF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Начальник Цеха насосных станций водопровода и канализации</w:t>
            </w:r>
          </w:p>
        </w:tc>
      </w:tr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7229DB" w:rsidRDefault="00555BA4" w:rsidP="005C2E9F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eastAsia="Cambria" w:hAnsi="Times New Roman"/>
                <w:color w:val="000000"/>
                <w:szCs w:val="20"/>
              </w:rPr>
              <w:t>+7 (914) 604-58-05</w:t>
            </w:r>
          </w:p>
        </w:tc>
      </w:tr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AC0B32" w:rsidRPr="007229DB" w:rsidRDefault="00AC0B32" w:rsidP="00AC0B32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Cs w:val="20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BF"/>
            </w:tblPr>
            <w:tblGrid>
              <w:gridCol w:w="2851"/>
              <w:gridCol w:w="3985"/>
            </w:tblGrid>
            <w:tr w:rsidR="00AC0B32" w:rsidRPr="007229DB">
              <w:tc>
                <w:tcPr>
                  <w:tcW w:w="2085" w:type="pct"/>
                  <w:tcBorders>
                    <w:top w:val="single" w:sz="6" w:space="0" w:color="C0C0C0"/>
                    <w:bottom w:val="single" w:sz="6" w:space="0" w:color="C0C0C0"/>
                  </w:tcBorders>
                </w:tcPr>
                <w:p w:rsidR="00AC0B32" w:rsidRPr="007229DB" w:rsidRDefault="00AC0B32" w:rsidP="00AC0B32">
                  <w:pPr>
                    <w:keepNext/>
                    <w:keepLines/>
                    <w:autoSpaceDE w:val="0"/>
                    <w:autoSpaceDN w:val="0"/>
                    <w:adjustRightInd w:val="0"/>
                    <w:rPr>
                      <w:rFonts w:ascii="Times New Roman" w:eastAsia="Cambria" w:hAnsi="Times New Roman"/>
                      <w:color w:val="000000"/>
                      <w:szCs w:val="20"/>
                    </w:rPr>
                  </w:pPr>
                  <w:r w:rsidRPr="007229DB">
                    <w:rPr>
                      <w:rFonts w:ascii="Times New Roman" w:eastAsia="Cambria" w:hAnsi="Times New Roman"/>
                      <w:color w:val="000000"/>
                      <w:szCs w:val="20"/>
                    </w:rPr>
                    <w:t>o.bulat@amurcomsys.ru</w:t>
                  </w:r>
                </w:p>
              </w:tc>
              <w:tc>
                <w:tcPr>
                  <w:tcW w:w="2914" w:type="pct"/>
                  <w:tcBorders>
                    <w:top w:val="single" w:sz="6" w:space="0" w:color="C0C0C0"/>
                    <w:bottom w:val="single" w:sz="6" w:space="0" w:color="C0C0C0"/>
                  </w:tcBorders>
                </w:tcPr>
                <w:p w:rsidR="00AC0B32" w:rsidRPr="007229DB" w:rsidRDefault="00AC0B32" w:rsidP="00AC0B32">
                  <w:pPr>
                    <w:keepNext/>
                    <w:keepLines/>
                    <w:autoSpaceDE w:val="0"/>
                    <w:autoSpaceDN w:val="0"/>
                    <w:adjustRightInd w:val="0"/>
                    <w:rPr>
                      <w:rFonts w:ascii="Times New Roman" w:eastAsia="Cambria" w:hAnsi="Times New Roman"/>
                      <w:color w:val="000000"/>
                      <w:szCs w:val="20"/>
                    </w:rPr>
                  </w:pPr>
                </w:p>
              </w:tc>
            </w:tr>
          </w:tbl>
          <w:p w:rsidR="002039CF" w:rsidRPr="007229DB" w:rsidRDefault="002039CF" w:rsidP="005C2E9F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DE7337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2039CF" w:rsidRPr="007229DB" w:rsidRDefault="005D5A3F" w:rsidP="00957C9A">
            <w:pPr>
              <w:rPr>
                <w:rFonts w:ascii="Times New Roman" w:hAnsi="Times New Roman"/>
                <w:szCs w:val="20"/>
              </w:rPr>
            </w:pPr>
            <w:r w:rsidRPr="007229DB">
              <w:rPr>
                <w:rFonts w:ascii="Times New Roman" w:hAnsi="Times New Roman"/>
                <w:szCs w:val="20"/>
              </w:rPr>
              <w:t>С.Н. Громов</w:t>
            </w:r>
          </w:p>
        </w:tc>
      </w:tr>
      <w:tr w:rsidR="002039CF" w:rsidRPr="007229DB" w:rsidTr="00957C9A">
        <w:trPr>
          <w:trHeight w:val="406"/>
        </w:trPr>
        <w:tc>
          <w:tcPr>
            <w:tcW w:w="2518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29DB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7229DB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7229DB" w:rsidRDefault="000E787D" w:rsidP="0051547F">
      <w:pPr>
        <w:rPr>
          <w:rFonts w:ascii="Times New Roman" w:hAnsi="Times New Roman"/>
          <w:szCs w:val="20"/>
        </w:rPr>
      </w:pPr>
    </w:p>
    <w:sectPr w:rsidR="000E787D" w:rsidRPr="007229DB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BD3" w:rsidRDefault="00B26BD3" w:rsidP="00EC2649">
      <w:r>
        <w:separator/>
      </w:r>
    </w:p>
  </w:endnote>
  <w:endnote w:type="continuationSeparator" w:id="0">
    <w:p w:rsidR="00B26BD3" w:rsidRDefault="00B26BD3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A13CF2">
        <w:pPr>
          <w:pStyle w:val="a9"/>
          <w:jc w:val="right"/>
        </w:pPr>
        <w:fldSimple w:instr=" PAGE   \* MERGEFORMAT ">
          <w:r w:rsidR="002D0F62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BD3" w:rsidRDefault="00B26BD3" w:rsidP="00EC2649">
      <w:r>
        <w:separator/>
      </w:r>
    </w:p>
  </w:footnote>
  <w:footnote w:type="continuationSeparator" w:id="0">
    <w:p w:rsidR="00B26BD3" w:rsidRDefault="00B26BD3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A13CF2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61ED2"/>
    <w:multiLevelType w:val="hybridMultilevel"/>
    <w:tmpl w:val="59F6C932"/>
    <w:lvl w:ilvl="0" w:tplc="7F849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325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6F39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4C2D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CEE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5B9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76D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57FF5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3C0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52B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C08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B23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0F62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397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115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0C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3F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521"/>
    <w:rsid w:val="004E47FB"/>
    <w:rsid w:val="004E4C81"/>
    <w:rsid w:val="004E4CAF"/>
    <w:rsid w:val="004E51BF"/>
    <w:rsid w:val="004E5303"/>
    <w:rsid w:val="004E6574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462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5BA4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A3F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CEE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444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0264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066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BA2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29DB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8FC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A74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2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1CBB"/>
    <w:rsid w:val="0082385A"/>
    <w:rsid w:val="0082393C"/>
    <w:rsid w:val="00823A73"/>
    <w:rsid w:val="00823BCE"/>
    <w:rsid w:val="008240FF"/>
    <w:rsid w:val="008241E7"/>
    <w:rsid w:val="00824486"/>
    <w:rsid w:val="00824D09"/>
    <w:rsid w:val="00825484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2F07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5CF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2F3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9F7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83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3CE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75D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47BB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CF2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571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0B32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87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BD3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1F4A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475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7D8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4F1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8AE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785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20A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6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187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25"/>
    <w:rsid w:val="00D56547"/>
    <w:rsid w:val="00D56587"/>
    <w:rsid w:val="00D56772"/>
    <w:rsid w:val="00D56CE4"/>
    <w:rsid w:val="00D574F2"/>
    <w:rsid w:val="00D57D9C"/>
    <w:rsid w:val="00D57E03"/>
    <w:rsid w:val="00D600A7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4B3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60D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7C9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A7F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22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7EF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649"/>
    <w:rsid w:val="00F36748"/>
    <w:rsid w:val="00F36FEA"/>
    <w:rsid w:val="00F3713D"/>
    <w:rsid w:val="00F37143"/>
    <w:rsid w:val="00F372F3"/>
    <w:rsid w:val="00F37973"/>
    <w:rsid w:val="00F37D8B"/>
    <w:rsid w:val="00F37FB7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3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2DB5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F16B226-844D-4648-B485-ECD7F1E6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14</cp:revision>
  <cp:lastPrinted>2021-11-19T04:06:00Z</cp:lastPrinted>
  <dcterms:created xsi:type="dcterms:W3CDTF">2021-11-18T06:58:00Z</dcterms:created>
  <dcterms:modified xsi:type="dcterms:W3CDTF">2021-11-21T23:35:00Z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